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B9" w:rsidRDefault="008027B9" w:rsidP="008027B9">
      <w:pPr>
        <w:jc w:val="center"/>
        <w:rPr>
          <w:b/>
          <w:sz w:val="32"/>
          <w:szCs w:val="32"/>
        </w:rPr>
      </w:pPr>
      <w:r>
        <w:rPr>
          <w:b/>
          <w:sz w:val="32"/>
          <w:szCs w:val="32"/>
        </w:rPr>
        <w:t>Generalforsamling vedr. Strandskoven 27</w:t>
      </w:r>
    </w:p>
    <w:p w:rsidR="008027B9" w:rsidRDefault="008027B9" w:rsidP="008027B9">
      <w:pPr>
        <w:jc w:val="center"/>
        <w:rPr>
          <w:b/>
          <w:sz w:val="32"/>
          <w:szCs w:val="32"/>
        </w:rPr>
      </w:pPr>
    </w:p>
    <w:p w:rsidR="008027B9" w:rsidRDefault="008027B9" w:rsidP="008027B9">
      <w:pPr>
        <w:jc w:val="center"/>
        <w:rPr>
          <w:b/>
          <w:sz w:val="32"/>
          <w:szCs w:val="32"/>
        </w:rPr>
      </w:pPr>
      <w:r>
        <w:rPr>
          <w:b/>
          <w:sz w:val="32"/>
          <w:szCs w:val="32"/>
        </w:rPr>
        <w:t xml:space="preserve">10. marts 2012. </w:t>
      </w:r>
    </w:p>
    <w:p w:rsidR="008027B9" w:rsidRDefault="008027B9" w:rsidP="008027B9">
      <w:pPr>
        <w:jc w:val="center"/>
        <w:rPr>
          <w:b/>
          <w:sz w:val="32"/>
          <w:szCs w:val="32"/>
        </w:rPr>
      </w:pPr>
    </w:p>
    <w:p w:rsidR="008027B9" w:rsidRDefault="008027B9" w:rsidP="008027B9">
      <w:pPr>
        <w:jc w:val="center"/>
        <w:rPr>
          <w:b/>
          <w:sz w:val="32"/>
          <w:szCs w:val="32"/>
        </w:rPr>
      </w:pPr>
      <w:r>
        <w:rPr>
          <w:b/>
          <w:sz w:val="32"/>
          <w:szCs w:val="32"/>
        </w:rPr>
        <w:t>Afholdt i sommerhuset.</w:t>
      </w:r>
    </w:p>
    <w:p w:rsidR="008027B9" w:rsidRDefault="008027B9" w:rsidP="008027B9">
      <w:pPr>
        <w:jc w:val="center"/>
        <w:rPr>
          <w:b/>
          <w:sz w:val="32"/>
          <w:szCs w:val="32"/>
        </w:rPr>
      </w:pPr>
    </w:p>
    <w:p w:rsidR="008027B9" w:rsidRDefault="008027B9" w:rsidP="008027B9">
      <w:pPr>
        <w:jc w:val="center"/>
      </w:pPr>
    </w:p>
    <w:p w:rsidR="008027B9" w:rsidRDefault="008027B9" w:rsidP="008027B9">
      <w:pPr>
        <w:jc w:val="center"/>
      </w:pPr>
      <w:r>
        <w:t>Til stede: Jens – Søren – Keld – Torben/Lasse – Jes</w:t>
      </w:r>
    </w:p>
    <w:p w:rsidR="008027B9" w:rsidRDefault="008027B9" w:rsidP="008027B9">
      <w:pPr>
        <w:jc w:val="center"/>
      </w:pPr>
    </w:p>
    <w:p w:rsidR="008027B9" w:rsidRDefault="008027B9" w:rsidP="008027B9"/>
    <w:p w:rsidR="008027B9" w:rsidRDefault="008027B9" w:rsidP="008027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3964"/>
        <w:gridCol w:w="1620"/>
        <w:gridCol w:w="1750"/>
      </w:tblGrid>
      <w:tr w:rsidR="008027B9" w:rsidTr="006B3455">
        <w:tc>
          <w:tcPr>
            <w:tcW w:w="2444" w:type="dxa"/>
            <w:shd w:val="clear" w:color="auto" w:fill="C0C0C0"/>
          </w:tcPr>
          <w:p w:rsidR="008027B9" w:rsidRPr="00054B37" w:rsidRDefault="008027B9" w:rsidP="006B3455">
            <w:pPr>
              <w:rPr>
                <w:b/>
              </w:rPr>
            </w:pPr>
            <w:r w:rsidRPr="00054B37">
              <w:rPr>
                <w:b/>
                <w:sz w:val="22"/>
                <w:szCs w:val="22"/>
              </w:rPr>
              <w:t>Punkt</w:t>
            </w:r>
          </w:p>
        </w:tc>
        <w:tc>
          <w:tcPr>
            <w:tcW w:w="3964" w:type="dxa"/>
            <w:shd w:val="clear" w:color="auto" w:fill="C0C0C0"/>
          </w:tcPr>
          <w:p w:rsidR="008027B9" w:rsidRPr="00054B37" w:rsidRDefault="008027B9" w:rsidP="006B3455">
            <w:pPr>
              <w:rPr>
                <w:b/>
              </w:rPr>
            </w:pPr>
            <w:r w:rsidRPr="00054B37">
              <w:rPr>
                <w:b/>
                <w:sz w:val="22"/>
                <w:szCs w:val="22"/>
              </w:rPr>
              <w:t xml:space="preserve">Aftalt </w:t>
            </w:r>
          </w:p>
        </w:tc>
        <w:tc>
          <w:tcPr>
            <w:tcW w:w="1620" w:type="dxa"/>
            <w:shd w:val="clear" w:color="auto" w:fill="C0C0C0"/>
          </w:tcPr>
          <w:p w:rsidR="008027B9" w:rsidRPr="00054B37" w:rsidRDefault="008027B9" w:rsidP="006B3455">
            <w:pPr>
              <w:rPr>
                <w:b/>
              </w:rPr>
            </w:pPr>
            <w:r w:rsidRPr="00054B37">
              <w:rPr>
                <w:b/>
                <w:sz w:val="22"/>
                <w:szCs w:val="22"/>
              </w:rPr>
              <w:t>Hvem</w:t>
            </w:r>
          </w:p>
        </w:tc>
        <w:tc>
          <w:tcPr>
            <w:tcW w:w="1750" w:type="dxa"/>
            <w:shd w:val="clear" w:color="auto" w:fill="C0C0C0"/>
          </w:tcPr>
          <w:p w:rsidR="008027B9" w:rsidRPr="00054B37" w:rsidRDefault="008027B9" w:rsidP="006B3455">
            <w:pPr>
              <w:rPr>
                <w:b/>
              </w:rPr>
            </w:pPr>
            <w:r w:rsidRPr="00054B37">
              <w:rPr>
                <w:b/>
                <w:sz w:val="22"/>
                <w:szCs w:val="22"/>
              </w:rPr>
              <w:t>Hvornår</w:t>
            </w:r>
          </w:p>
        </w:tc>
      </w:tr>
      <w:tr w:rsidR="008027B9" w:rsidTr="006B3455">
        <w:tc>
          <w:tcPr>
            <w:tcW w:w="2444" w:type="dxa"/>
          </w:tcPr>
          <w:p w:rsidR="008027B9" w:rsidRPr="00054B37" w:rsidRDefault="008027B9" w:rsidP="006B3455">
            <w:r w:rsidRPr="00054B37">
              <w:rPr>
                <w:sz w:val="22"/>
                <w:szCs w:val="22"/>
              </w:rPr>
              <w:t>Varmepumpe</w:t>
            </w:r>
          </w:p>
        </w:tc>
        <w:tc>
          <w:tcPr>
            <w:tcW w:w="3964" w:type="dxa"/>
          </w:tcPr>
          <w:p w:rsidR="008027B9" w:rsidRPr="00054B37" w:rsidRDefault="008027B9" w:rsidP="006B3455">
            <w:r>
              <w:rPr>
                <w:sz w:val="22"/>
                <w:szCs w:val="22"/>
              </w:rPr>
              <w:t>Søren havde haft konsulent til at se på mulighederne, og et tilbud er indhentet. Søren arbejder videre med sagen.</w:t>
            </w:r>
          </w:p>
        </w:tc>
        <w:tc>
          <w:tcPr>
            <w:tcW w:w="1620" w:type="dxa"/>
          </w:tcPr>
          <w:p w:rsidR="008027B9" w:rsidRPr="00054B37" w:rsidRDefault="008027B9" w:rsidP="006B3455">
            <w:r w:rsidRPr="00054B37">
              <w:rPr>
                <w:sz w:val="22"/>
                <w:szCs w:val="22"/>
              </w:rPr>
              <w:t>SW</w:t>
            </w:r>
          </w:p>
        </w:tc>
        <w:tc>
          <w:tcPr>
            <w:tcW w:w="1750" w:type="dxa"/>
          </w:tcPr>
          <w:p w:rsidR="008027B9" w:rsidRPr="00054B37" w:rsidRDefault="008027B9" w:rsidP="006B3455">
            <w:r>
              <w:rPr>
                <w:sz w:val="22"/>
                <w:szCs w:val="22"/>
              </w:rPr>
              <w:t>2012</w:t>
            </w:r>
          </w:p>
        </w:tc>
      </w:tr>
      <w:tr w:rsidR="008027B9" w:rsidTr="006B3455">
        <w:tc>
          <w:tcPr>
            <w:tcW w:w="2444" w:type="dxa"/>
          </w:tcPr>
          <w:p w:rsidR="008027B9" w:rsidRPr="00054B37" w:rsidRDefault="008027B9" w:rsidP="006B3455">
            <w:r w:rsidRPr="00054B37">
              <w:rPr>
                <w:sz w:val="22"/>
                <w:szCs w:val="22"/>
              </w:rPr>
              <w:t>Regnskab 201</w:t>
            </w:r>
            <w:r>
              <w:rPr>
                <w:sz w:val="22"/>
                <w:szCs w:val="22"/>
              </w:rPr>
              <w:t>1</w:t>
            </w:r>
          </w:p>
        </w:tc>
        <w:tc>
          <w:tcPr>
            <w:tcW w:w="3964" w:type="dxa"/>
          </w:tcPr>
          <w:p w:rsidR="008027B9" w:rsidRPr="00054B37" w:rsidRDefault="008027B9" w:rsidP="006B3455">
            <w:r w:rsidRPr="00054B37">
              <w:rPr>
                <w:sz w:val="22"/>
                <w:szCs w:val="22"/>
              </w:rPr>
              <w:t>Godkendt</w:t>
            </w:r>
            <w:r>
              <w:rPr>
                <w:sz w:val="22"/>
                <w:szCs w:val="22"/>
              </w:rPr>
              <w:t>. Der er et overskud, som kan være meget belejligt i lyset af en mulig kommende kloakering</w:t>
            </w:r>
          </w:p>
        </w:tc>
        <w:tc>
          <w:tcPr>
            <w:tcW w:w="1620" w:type="dxa"/>
          </w:tcPr>
          <w:p w:rsidR="008027B9" w:rsidRPr="00054B37" w:rsidRDefault="008027B9" w:rsidP="006B3455"/>
        </w:tc>
        <w:tc>
          <w:tcPr>
            <w:tcW w:w="1750" w:type="dxa"/>
          </w:tcPr>
          <w:p w:rsidR="008027B9" w:rsidRPr="00054B37" w:rsidRDefault="008027B9" w:rsidP="006B3455"/>
        </w:tc>
      </w:tr>
      <w:tr w:rsidR="008027B9" w:rsidTr="006B3455">
        <w:tc>
          <w:tcPr>
            <w:tcW w:w="2444" w:type="dxa"/>
          </w:tcPr>
          <w:p w:rsidR="008027B9" w:rsidRPr="00054B37" w:rsidRDefault="008027B9" w:rsidP="006B3455">
            <w:r w:rsidRPr="00054B37">
              <w:rPr>
                <w:sz w:val="22"/>
                <w:szCs w:val="22"/>
              </w:rPr>
              <w:t>Fastlæggelse af lejepris for 201</w:t>
            </w:r>
            <w:r>
              <w:rPr>
                <w:sz w:val="22"/>
                <w:szCs w:val="22"/>
              </w:rPr>
              <w:t>2</w:t>
            </w:r>
          </w:p>
        </w:tc>
        <w:tc>
          <w:tcPr>
            <w:tcW w:w="3964" w:type="dxa"/>
          </w:tcPr>
          <w:p w:rsidR="008027B9" w:rsidRPr="00054B37" w:rsidRDefault="008027B9" w:rsidP="006B3455">
            <w:r w:rsidRPr="00054B37">
              <w:rPr>
                <w:sz w:val="22"/>
                <w:szCs w:val="22"/>
              </w:rPr>
              <w:t>Leje 100 kr. per dag</w:t>
            </w:r>
          </w:p>
          <w:p w:rsidR="008027B9" w:rsidRDefault="008027B9" w:rsidP="006B3455">
            <w:r w:rsidRPr="00054B37">
              <w:rPr>
                <w:sz w:val="22"/>
                <w:szCs w:val="22"/>
              </w:rPr>
              <w:t>Årlig indbetaling 5000 kr. per andel</w:t>
            </w:r>
            <w:r>
              <w:rPr>
                <w:sz w:val="22"/>
                <w:szCs w:val="22"/>
              </w:rPr>
              <w:t>.</w:t>
            </w:r>
          </w:p>
          <w:p w:rsidR="008027B9" w:rsidRPr="00054B37" w:rsidRDefault="008027B9" w:rsidP="006B3455">
            <w:r>
              <w:rPr>
                <w:sz w:val="22"/>
                <w:szCs w:val="22"/>
              </w:rPr>
              <w:t>Mortens/Jes’ forslag om forhøjelse nedstemt 4 mod 1 med begrundelsen, at den nuværende pris kan få flere til at benytte huset oftere og dermed skabe merindtægt.</w:t>
            </w:r>
          </w:p>
        </w:tc>
        <w:tc>
          <w:tcPr>
            <w:tcW w:w="1620" w:type="dxa"/>
          </w:tcPr>
          <w:p w:rsidR="008027B9" w:rsidRPr="00054B37" w:rsidRDefault="008027B9" w:rsidP="006B3455"/>
        </w:tc>
        <w:tc>
          <w:tcPr>
            <w:tcW w:w="1750" w:type="dxa"/>
          </w:tcPr>
          <w:p w:rsidR="008027B9" w:rsidRPr="00054B37" w:rsidRDefault="008027B9" w:rsidP="006B3455"/>
        </w:tc>
      </w:tr>
      <w:tr w:rsidR="008027B9" w:rsidTr="006B3455">
        <w:tc>
          <w:tcPr>
            <w:tcW w:w="2444" w:type="dxa"/>
          </w:tcPr>
          <w:p w:rsidR="008027B9" w:rsidRPr="00054B37" w:rsidRDefault="008027B9" w:rsidP="006B3455">
            <w:r w:rsidRPr="00054B37">
              <w:rPr>
                <w:sz w:val="22"/>
                <w:szCs w:val="22"/>
              </w:rPr>
              <w:t>Budget 201</w:t>
            </w:r>
            <w:r>
              <w:rPr>
                <w:sz w:val="22"/>
                <w:szCs w:val="22"/>
              </w:rPr>
              <w:t>2</w:t>
            </w:r>
          </w:p>
        </w:tc>
        <w:tc>
          <w:tcPr>
            <w:tcW w:w="3964" w:type="dxa"/>
          </w:tcPr>
          <w:p w:rsidR="008027B9" w:rsidRDefault="008027B9" w:rsidP="006B3455">
            <w:r w:rsidRPr="00054B37">
              <w:rPr>
                <w:sz w:val="22"/>
                <w:szCs w:val="22"/>
              </w:rPr>
              <w:t>Godkendt</w:t>
            </w:r>
            <w:r>
              <w:rPr>
                <w:sz w:val="22"/>
                <w:szCs w:val="22"/>
              </w:rPr>
              <w:t>.</w:t>
            </w:r>
          </w:p>
          <w:p w:rsidR="008027B9" w:rsidRDefault="008027B9" w:rsidP="006B3455">
            <w:r>
              <w:rPr>
                <w:sz w:val="22"/>
                <w:szCs w:val="22"/>
              </w:rPr>
              <w:t xml:space="preserve">Søren havde foretaget visse </w:t>
            </w:r>
            <w:proofErr w:type="spellStart"/>
            <w:r>
              <w:rPr>
                <w:sz w:val="22"/>
                <w:szCs w:val="22"/>
              </w:rPr>
              <w:t>undersø-</w:t>
            </w:r>
            <w:proofErr w:type="spellEnd"/>
            <w:r>
              <w:rPr>
                <w:sz w:val="22"/>
                <w:szCs w:val="22"/>
              </w:rPr>
              <w:t xml:space="preserve"> </w:t>
            </w:r>
            <w:proofErr w:type="spellStart"/>
            <w:r>
              <w:rPr>
                <w:sz w:val="22"/>
                <w:szCs w:val="22"/>
              </w:rPr>
              <w:t>gelser</w:t>
            </w:r>
            <w:proofErr w:type="spellEnd"/>
            <w:r>
              <w:rPr>
                <w:sz w:val="22"/>
                <w:szCs w:val="22"/>
              </w:rPr>
              <w:t xml:space="preserve"> ang. Kloakering andre steder, og her havde man haft udgifter i størrelsesordenen kr. 50 – 75.000.</w:t>
            </w:r>
          </w:p>
          <w:p w:rsidR="008027B9" w:rsidRPr="00054B37" w:rsidRDefault="008027B9" w:rsidP="006B3455">
            <w:r>
              <w:rPr>
                <w:sz w:val="22"/>
                <w:szCs w:val="22"/>
              </w:rPr>
              <w:t>Så stor burde udgiften ikke blive i vores tilfælde, hvor vi muligvis kan slippe med kr. ca. 35.000, hvis vi ikke skal tilsluttes afledning af overflade- vand. Søren har gode forbindelser og undersøger, om kloakeringen bliver i år. Vi ser tiden an og undlader ekstraordinær indbetaling til kloakeringen.</w:t>
            </w:r>
          </w:p>
        </w:tc>
        <w:tc>
          <w:tcPr>
            <w:tcW w:w="1620" w:type="dxa"/>
          </w:tcPr>
          <w:p w:rsidR="008027B9" w:rsidRPr="00054B37" w:rsidRDefault="008027B9" w:rsidP="006B3455">
            <w:r>
              <w:rPr>
                <w:sz w:val="22"/>
                <w:szCs w:val="22"/>
              </w:rPr>
              <w:t>SW</w:t>
            </w:r>
          </w:p>
        </w:tc>
        <w:tc>
          <w:tcPr>
            <w:tcW w:w="1750" w:type="dxa"/>
          </w:tcPr>
          <w:p w:rsidR="008027B9" w:rsidRPr="00054B37" w:rsidRDefault="008027B9" w:rsidP="006B3455">
            <w:r>
              <w:rPr>
                <w:sz w:val="22"/>
                <w:szCs w:val="22"/>
              </w:rPr>
              <w:t>2012</w:t>
            </w:r>
          </w:p>
        </w:tc>
      </w:tr>
      <w:tr w:rsidR="008027B9" w:rsidTr="006B3455">
        <w:tc>
          <w:tcPr>
            <w:tcW w:w="2444" w:type="dxa"/>
          </w:tcPr>
          <w:p w:rsidR="008027B9" w:rsidRPr="00054B37" w:rsidRDefault="008027B9" w:rsidP="006B3455">
            <w:r>
              <w:rPr>
                <w:sz w:val="22"/>
                <w:szCs w:val="22"/>
              </w:rPr>
              <w:t>Havemand</w:t>
            </w:r>
          </w:p>
        </w:tc>
        <w:tc>
          <w:tcPr>
            <w:tcW w:w="3964" w:type="dxa"/>
          </w:tcPr>
          <w:p w:rsidR="008027B9" w:rsidRDefault="008027B9" w:rsidP="006B3455">
            <w:r>
              <w:rPr>
                <w:sz w:val="22"/>
                <w:szCs w:val="22"/>
              </w:rPr>
              <w:t>Søren vil undersøge, om der findes en orange havemand, der kan slå græs og til hvilken pris.</w:t>
            </w:r>
          </w:p>
          <w:p w:rsidR="008027B9" w:rsidRPr="00054B37" w:rsidRDefault="008027B9" w:rsidP="006B3455">
            <w:r>
              <w:rPr>
                <w:sz w:val="22"/>
                <w:szCs w:val="22"/>
              </w:rPr>
              <w:t>Tak til Søren for de år, han har slået græsset</w:t>
            </w:r>
          </w:p>
        </w:tc>
        <w:tc>
          <w:tcPr>
            <w:tcW w:w="1620" w:type="dxa"/>
          </w:tcPr>
          <w:p w:rsidR="008027B9" w:rsidRPr="00054B37" w:rsidRDefault="008027B9" w:rsidP="006B3455">
            <w:r>
              <w:rPr>
                <w:sz w:val="22"/>
                <w:szCs w:val="22"/>
              </w:rPr>
              <w:t>SW</w:t>
            </w:r>
          </w:p>
        </w:tc>
        <w:tc>
          <w:tcPr>
            <w:tcW w:w="1750" w:type="dxa"/>
          </w:tcPr>
          <w:p w:rsidR="008027B9" w:rsidRPr="00054B37" w:rsidRDefault="008027B9" w:rsidP="006B3455">
            <w:r>
              <w:rPr>
                <w:sz w:val="22"/>
                <w:szCs w:val="22"/>
              </w:rPr>
              <w:t>2012</w:t>
            </w:r>
          </w:p>
        </w:tc>
      </w:tr>
      <w:tr w:rsidR="008027B9" w:rsidRPr="00D147E1" w:rsidTr="006B3455">
        <w:tc>
          <w:tcPr>
            <w:tcW w:w="2444" w:type="dxa"/>
          </w:tcPr>
          <w:p w:rsidR="008027B9" w:rsidRPr="00054B37" w:rsidRDefault="008027B9" w:rsidP="006B3455">
            <w:pPr>
              <w:rPr>
                <w:b/>
              </w:rPr>
            </w:pPr>
            <w:proofErr w:type="spellStart"/>
            <w:r w:rsidRPr="00054B37">
              <w:rPr>
                <w:b/>
                <w:sz w:val="22"/>
                <w:szCs w:val="22"/>
              </w:rPr>
              <w:t>To-do</w:t>
            </w:r>
            <w:proofErr w:type="spellEnd"/>
          </w:p>
          <w:p w:rsidR="008027B9" w:rsidRPr="00054B37" w:rsidRDefault="008027B9" w:rsidP="006B3455">
            <w:r w:rsidRPr="00054B37">
              <w:rPr>
                <w:sz w:val="22"/>
                <w:szCs w:val="22"/>
              </w:rPr>
              <w:t>Maling</w:t>
            </w:r>
          </w:p>
          <w:p w:rsidR="008027B9" w:rsidRPr="00054B37" w:rsidRDefault="008027B9" w:rsidP="006B3455"/>
          <w:p w:rsidR="008027B9" w:rsidRDefault="008027B9" w:rsidP="006B3455"/>
          <w:p w:rsidR="008027B9" w:rsidRDefault="008027B9" w:rsidP="006B3455"/>
          <w:p w:rsidR="008027B9" w:rsidRDefault="008027B9" w:rsidP="006B3455"/>
          <w:p w:rsidR="008027B9" w:rsidRPr="00054B37" w:rsidRDefault="008027B9" w:rsidP="006B3455">
            <w:r w:rsidRPr="00054B37">
              <w:rPr>
                <w:sz w:val="22"/>
                <w:szCs w:val="22"/>
              </w:rPr>
              <w:t>Læhegn ved indgangsparti</w:t>
            </w:r>
          </w:p>
          <w:p w:rsidR="008027B9" w:rsidRPr="00054B37" w:rsidRDefault="008027B9" w:rsidP="006B3455">
            <w:r w:rsidRPr="00054B37">
              <w:rPr>
                <w:sz w:val="22"/>
                <w:szCs w:val="22"/>
              </w:rPr>
              <w:t>Liste over reserverede uger i sommerhuset</w:t>
            </w:r>
          </w:p>
          <w:p w:rsidR="008027B9" w:rsidRPr="00054B37" w:rsidRDefault="008027B9" w:rsidP="006B3455">
            <w:r w:rsidRPr="00054B37">
              <w:rPr>
                <w:sz w:val="22"/>
                <w:szCs w:val="22"/>
              </w:rPr>
              <w:t>Bænk i grotten</w:t>
            </w:r>
          </w:p>
          <w:p w:rsidR="008027B9" w:rsidRDefault="008027B9" w:rsidP="006B3455">
            <w:r w:rsidRPr="00054B37">
              <w:rPr>
                <w:sz w:val="22"/>
                <w:szCs w:val="22"/>
              </w:rPr>
              <w:t>Bænk (nordøst)</w:t>
            </w:r>
          </w:p>
          <w:p w:rsidR="008027B9" w:rsidRDefault="008027B9" w:rsidP="006B3455">
            <w:r>
              <w:rPr>
                <w:sz w:val="22"/>
                <w:szCs w:val="22"/>
              </w:rPr>
              <w:t>Svaler</w:t>
            </w:r>
          </w:p>
          <w:p w:rsidR="008027B9" w:rsidRPr="00054B37" w:rsidRDefault="008027B9" w:rsidP="006B3455">
            <w:r>
              <w:rPr>
                <w:sz w:val="22"/>
                <w:szCs w:val="22"/>
              </w:rPr>
              <w:t>Afslibning af gulv</w:t>
            </w:r>
          </w:p>
          <w:p w:rsidR="008027B9" w:rsidRPr="00054B37" w:rsidRDefault="008027B9" w:rsidP="006B3455"/>
        </w:tc>
        <w:tc>
          <w:tcPr>
            <w:tcW w:w="3964" w:type="dxa"/>
          </w:tcPr>
          <w:p w:rsidR="008027B9" w:rsidRPr="00054B37" w:rsidRDefault="008027B9" w:rsidP="006B3455"/>
          <w:p w:rsidR="008027B9" w:rsidRDefault="008027B9" w:rsidP="006B3455">
            <w:r w:rsidRPr="00054B37">
              <w:rPr>
                <w:sz w:val="22"/>
                <w:szCs w:val="22"/>
              </w:rPr>
              <w:t>Mangler at blive malet: Rækværk + hvide flader på sommerhuset</w:t>
            </w:r>
            <w:r>
              <w:rPr>
                <w:sz w:val="22"/>
                <w:szCs w:val="22"/>
              </w:rPr>
              <w:t xml:space="preserve">. Hele huset trænger igen. Byd ind med kort </w:t>
            </w:r>
            <w:r>
              <w:rPr>
                <w:sz w:val="22"/>
                <w:szCs w:val="22"/>
              </w:rPr>
              <w:lastRenderedPageBreak/>
              <w:t>varsel, hvis der i september bliver vejr til det. Jo flere jo hurtigere</w:t>
            </w:r>
          </w:p>
          <w:p w:rsidR="008027B9" w:rsidRPr="00054B37" w:rsidRDefault="008027B9" w:rsidP="006B3455">
            <w:r w:rsidRPr="00054B37">
              <w:rPr>
                <w:sz w:val="22"/>
                <w:szCs w:val="22"/>
              </w:rPr>
              <w:t xml:space="preserve"> Lasse fjerner betonfliser og </w:t>
            </w:r>
            <w:r>
              <w:rPr>
                <w:sz w:val="22"/>
                <w:szCs w:val="22"/>
              </w:rPr>
              <w:t xml:space="preserve">sammen med Søren </w:t>
            </w:r>
            <w:r w:rsidRPr="00054B37">
              <w:rPr>
                <w:sz w:val="22"/>
                <w:szCs w:val="22"/>
              </w:rPr>
              <w:t>plante</w:t>
            </w:r>
            <w:r>
              <w:rPr>
                <w:sz w:val="22"/>
                <w:szCs w:val="22"/>
              </w:rPr>
              <w:t>s</w:t>
            </w:r>
            <w:r w:rsidRPr="00054B37">
              <w:rPr>
                <w:sz w:val="22"/>
                <w:szCs w:val="22"/>
              </w:rPr>
              <w:t xml:space="preserve"> hækken</w:t>
            </w:r>
            <w:r>
              <w:rPr>
                <w:sz w:val="22"/>
                <w:szCs w:val="22"/>
              </w:rPr>
              <w:t>.</w:t>
            </w:r>
          </w:p>
          <w:p w:rsidR="008027B9" w:rsidRPr="00054B37" w:rsidRDefault="008027B9" w:rsidP="006B3455">
            <w:r w:rsidRPr="00054B37">
              <w:rPr>
                <w:sz w:val="22"/>
                <w:szCs w:val="22"/>
              </w:rPr>
              <w:t>Søren tager liste med til sommerhuset</w:t>
            </w:r>
          </w:p>
          <w:p w:rsidR="008027B9" w:rsidRPr="00054B37" w:rsidRDefault="008027B9" w:rsidP="006B3455"/>
          <w:p w:rsidR="008027B9" w:rsidRPr="00054B37" w:rsidRDefault="008027B9" w:rsidP="006B3455">
            <w:r w:rsidRPr="00054B37">
              <w:rPr>
                <w:sz w:val="22"/>
                <w:szCs w:val="22"/>
              </w:rPr>
              <w:t>Maling af bænk</w:t>
            </w:r>
          </w:p>
          <w:p w:rsidR="008027B9" w:rsidRPr="00054B37" w:rsidRDefault="008027B9" w:rsidP="006B3455">
            <w:r w:rsidRPr="00054B37">
              <w:rPr>
                <w:sz w:val="22"/>
                <w:szCs w:val="22"/>
              </w:rPr>
              <w:t>Der laves bænk af tofte</w:t>
            </w:r>
          </w:p>
          <w:p w:rsidR="008027B9" w:rsidRDefault="008027B9" w:rsidP="006B3455">
            <w:r>
              <w:rPr>
                <w:sz w:val="22"/>
                <w:szCs w:val="22"/>
              </w:rPr>
              <w:t>Noget med trådhegn/net undersøges for at undgå svineriet.</w:t>
            </w:r>
          </w:p>
          <w:p w:rsidR="008027B9" w:rsidRPr="00054B37" w:rsidRDefault="008027B9" w:rsidP="006B3455">
            <w:r>
              <w:rPr>
                <w:sz w:val="22"/>
                <w:szCs w:val="22"/>
              </w:rPr>
              <w:t>Søren vil spørge en gulvsliber til pris m.v.</w:t>
            </w:r>
          </w:p>
        </w:tc>
        <w:tc>
          <w:tcPr>
            <w:tcW w:w="1620" w:type="dxa"/>
          </w:tcPr>
          <w:p w:rsidR="008027B9" w:rsidRPr="00054B37" w:rsidRDefault="008027B9" w:rsidP="006B3455"/>
          <w:p w:rsidR="008027B9" w:rsidRPr="008027B9" w:rsidRDefault="008027B9" w:rsidP="006B3455">
            <w:pPr>
              <w:rPr>
                <w:lang w:val="en-US"/>
              </w:rPr>
            </w:pPr>
            <w:proofErr w:type="spellStart"/>
            <w:r w:rsidRPr="008027B9">
              <w:rPr>
                <w:sz w:val="22"/>
                <w:szCs w:val="22"/>
                <w:lang w:val="en-US"/>
              </w:rPr>
              <w:t>Alle</w:t>
            </w:r>
            <w:proofErr w:type="spellEnd"/>
          </w:p>
          <w:p w:rsidR="008027B9" w:rsidRPr="008027B9" w:rsidRDefault="008027B9" w:rsidP="006B3455">
            <w:pPr>
              <w:rPr>
                <w:lang w:val="en-US"/>
              </w:rPr>
            </w:pPr>
          </w:p>
          <w:p w:rsidR="008027B9" w:rsidRDefault="008027B9" w:rsidP="006B3455">
            <w:pPr>
              <w:rPr>
                <w:lang w:val="en-US"/>
              </w:rPr>
            </w:pPr>
          </w:p>
          <w:p w:rsidR="008027B9" w:rsidRDefault="008027B9" w:rsidP="006B3455">
            <w:pPr>
              <w:rPr>
                <w:lang w:val="en-US"/>
              </w:rPr>
            </w:pPr>
          </w:p>
          <w:p w:rsidR="008027B9" w:rsidRDefault="008027B9" w:rsidP="006B3455">
            <w:pPr>
              <w:rPr>
                <w:lang w:val="en-US"/>
              </w:rPr>
            </w:pPr>
          </w:p>
          <w:p w:rsidR="008027B9" w:rsidRPr="008027B9" w:rsidRDefault="008027B9" w:rsidP="006B3455">
            <w:pPr>
              <w:rPr>
                <w:lang w:val="en-US"/>
              </w:rPr>
            </w:pPr>
            <w:r w:rsidRPr="008027B9">
              <w:rPr>
                <w:sz w:val="22"/>
                <w:szCs w:val="22"/>
                <w:lang w:val="en-US"/>
              </w:rPr>
              <w:t>SW/LW</w:t>
            </w:r>
          </w:p>
          <w:p w:rsidR="008027B9" w:rsidRPr="008027B9" w:rsidRDefault="008027B9" w:rsidP="006B3455">
            <w:pPr>
              <w:rPr>
                <w:lang w:val="en-US"/>
              </w:rPr>
            </w:pPr>
          </w:p>
          <w:p w:rsidR="008027B9" w:rsidRPr="008027B9" w:rsidRDefault="008027B9" w:rsidP="006B3455">
            <w:pPr>
              <w:rPr>
                <w:lang w:val="en-US"/>
              </w:rPr>
            </w:pPr>
            <w:r w:rsidRPr="008027B9">
              <w:rPr>
                <w:sz w:val="22"/>
                <w:szCs w:val="22"/>
                <w:lang w:val="en-US"/>
              </w:rPr>
              <w:t>SW</w:t>
            </w:r>
          </w:p>
          <w:p w:rsidR="008027B9" w:rsidRPr="008027B9" w:rsidRDefault="008027B9" w:rsidP="006B3455">
            <w:pPr>
              <w:rPr>
                <w:lang w:val="en-US"/>
              </w:rPr>
            </w:pPr>
          </w:p>
          <w:p w:rsidR="008027B9" w:rsidRPr="008027B9" w:rsidRDefault="008027B9" w:rsidP="006B3455">
            <w:pPr>
              <w:rPr>
                <w:lang w:val="en-US"/>
              </w:rPr>
            </w:pPr>
            <w:r w:rsidRPr="008027B9">
              <w:rPr>
                <w:sz w:val="22"/>
                <w:szCs w:val="22"/>
                <w:lang w:val="en-US"/>
              </w:rPr>
              <w:t>Jan</w:t>
            </w:r>
          </w:p>
          <w:p w:rsidR="008027B9" w:rsidRPr="008027B9" w:rsidRDefault="008027B9" w:rsidP="006B3455">
            <w:pPr>
              <w:rPr>
                <w:lang w:val="en-US"/>
              </w:rPr>
            </w:pPr>
            <w:r w:rsidRPr="008027B9">
              <w:rPr>
                <w:sz w:val="22"/>
                <w:szCs w:val="22"/>
                <w:lang w:val="en-US"/>
              </w:rPr>
              <w:t>LW</w:t>
            </w:r>
          </w:p>
          <w:p w:rsidR="008027B9" w:rsidRPr="00054B37" w:rsidRDefault="008027B9" w:rsidP="006B3455">
            <w:r>
              <w:rPr>
                <w:sz w:val="22"/>
                <w:szCs w:val="22"/>
              </w:rPr>
              <w:t>SW</w:t>
            </w:r>
          </w:p>
          <w:p w:rsidR="008027B9" w:rsidRPr="00054B37" w:rsidRDefault="008027B9" w:rsidP="006B3455"/>
        </w:tc>
        <w:tc>
          <w:tcPr>
            <w:tcW w:w="1750" w:type="dxa"/>
          </w:tcPr>
          <w:p w:rsidR="008027B9" w:rsidRPr="00054B37" w:rsidRDefault="008027B9" w:rsidP="006B3455"/>
          <w:p w:rsidR="008027B9" w:rsidRDefault="008027B9" w:rsidP="006B3455">
            <w:r>
              <w:rPr>
                <w:sz w:val="22"/>
                <w:szCs w:val="22"/>
              </w:rPr>
              <w:t>Sommer/efterår</w:t>
            </w:r>
          </w:p>
          <w:p w:rsidR="008027B9" w:rsidRPr="00054B37" w:rsidRDefault="008027B9" w:rsidP="006B3455">
            <w:r w:rsidRPr="00054B37">
              <w:rPr>
                <w:sz w:val="22"/>
                <w:szCs w:val="22"/>
              </w:rPr>
              <w:t>201</w:t>
            </w:r>
            <w:r>
              <w:rPr>
                <w:sz w:val="22"/>
                <w:szCs w:val="22"/>
              </w:rPr>
              <w:t>2</w:t>
            </w:r>
          </w:p>
          <w:p w:rsidR="008027B9" w:rsidRPr="00054B37" w:rsidRDefault="008027B9" w:rsidP="006B3455"/>
          <w:p w:rsidR="008027B9" w:rsidRDefault="008027B9" w:rsidP="006B3455"/>
          <w:p w:rsidR="008027B9" w:rsidRDefault="008027B9" w:rsidP="006B3455"/>
          <w:p w:rsidR="008027B9" w:rsidRPr="00054B37" w:rsidRDefault="008027B9" w:rsidP="006B3455">
            <w:r w:rsidRPr="00054B37">
              <w:rPr>
                <w:sz w:val="22"/>
                <w:szCs w:val="22"/>
              </w:rPr>
              <w:t xml:space="preserve">Forår </w:t>
            </w:r>
            <w:r>
              <w:rPr>
                <w:sz w:val="22"/>
                <w:szCs w:val="22"/>
              </w:rPr>
              <w:t>2012</w:t>
            </w:r>
          </w:p>
          <w:p w:rsidR="008027B9" w:rsidRPr="00054B37" w:rsidRDefault="008027B9" w:rsidP="006B3455"/>
          <w:p w:rsidR="008027B9" w:rsidRPr="00054B37" w:rsidRDefault="008027B9" w:rsidP="006B3455">
            <w:r>
              <w:rPr>
                <w:sz w:val="22"/>
                <w:szCs w:val="22"/>
              </w:rPr>
              <w:t>2012</w:t>
            </w:r>
          </w:p>
          <w:p w:rsidR="008027B9" w:rsidRDefault="008027B9" w:rsidP="006B3455"/>
          <w:p w:rsidR="008027B9" w:rsidRPr="00054B37" w:rsidRDefault="008027B9" w:rsidP="006B3455">
            <w:r w:rsidRPr="00054B37">
              <w:rPr>
                <w:sz w:val="22"/>
                <w:szCs w:val="22"/>
              </w:rPr>
              <w:t>201</w:t>
            </w:r>
            <w:r>
              <w:rPr>
                <w:sz w:val="22"/>
                <w:szCs w:val="22"/>
              </w:rPr>
              <w:t>2</w:t>
            </w:r>
          </w:p>
          <w:p w:rsidR="008027B9" w:rsidRPr="00054B37" w:rsidRDefault="008027B9" w:rsidP="006B3455">
            <w:r>
              <w:rPr>
                <w:sz w:val="22"/>
                <w:szCs w:val="22"/>
              </w:rPr>
              <w:t>2012</w:t>
            </w:r>
          </w:p>
          <w:p w:rsidR="008027B9" w:rsidRPr="00054B37" w:rsidRDefault="008027B9" w:rsidP="006B3455"/>
        </w:tc>
      </w:tr>
      <w:tr w:rsidR="008027B9" w:rsidRPr="00D147E1" w:rsidTr="006B3455">
        <w:tc>
          <w:tcPr>
            <w:tcW w:w="2444" w:type="dxa"/>
          </w:tcPr>
          <w:p w:rsidR="008027B9" w:rsidRPr="00054B37" w:rsidRDefault="008027B9" w:rsidP="006B3455">
            <w:pPr>
              <w:rPr>
                <w:b/>
              </w:rPr>
            </w:pPr>
            <w:r>
              <w:rPr>
                <w:sz w:val="22"/>
                <w:szCs w:val="22"/>
              </w:rPr>
              <w:lastRenderedPageBreak/>
              <w:t>Strømsvigt</w:t>
            </w:r>
          </w:p>
        </w:tc>
        <w:tc>
          <w:tcPr>
            <w:tcW w:w="3964" w:type="dxa"/>
          </w:tcPr>
          <w:p w:rsidR="008027B9" w:rsidRPr="00054B37" w:rsidRDefault="008027B9" w:rsidP="006B3455">
            <w:r>
              <w:rPr>
                <w:sz w:val="22"/>
                <w:szCs w:val="22"/>
              </w:rPr>
              <w:t>Søren har købt sig adgang til via mobil at få en advarsel, hvis der sker strømsvigt i sommerhuset</w:t>
            </w:r>
          </w:p>
        </w:tc>
        <w:tc>
          <w:tcPr>
            <w:tcW w:w="1620" w:type="dxa"/>
          </w:tcPr>
          <w:p w:rsidR="008027B9" w:rsidRPr="00054B37" w:rsidRDefault="008027B9" w:rsidP="006B3455"/>
        </w:tc>
        <w:tc>
          <w:tcPr>
            <w:tcW w:w="1750" w:type="dxa"/>
          </w:tcPr>
          <w:p w:rsidR="008027B9" w:rsidRPr="00054B37" w:rsidRDefault="008027B9" w:rsidP="006B3455"/>
        </w:tc>
      </w:tr>
      <w:tr w:rsidR="008027B9" w:rsidRPr="00D147E1" w:rsidTr="006B3455">
        <w:tc>
          <w:tcPr>
            <w:tcW w:w="2444" w:type="dxa"/>
          </w:tcPr>
          <w:p w:rsidR="008027B9" w:rsidRPr="00054B37" w:rsidRDefault="008027B9" w:rsidP="006B3455">
            <w:r>
              <w:rPr>
                <w:sz w:val="22"/>
                <w:szCs w:val="22"/>
              </w:rPr>
              <w:t>Nyt spil til båden</w:t>
            </w:r>
          </w:p>
        </w:tc>
        <w:tc>
          <w:tcPr>
            <w:tcW w:w="3964" w:type="dxa"/>
          </w:tcPr>
          <w:p w:rsidR="008027B9" w:rsidRPr="00054B37" w:rsidRDefault="008027B9" w:rsidP="006B3455">
            <w:r>
              <w:rPr>
                <w:sz w:val="22"/>
                <w:szCs w:val="22"/>
              </w:rPr>
              <w:t>Lasse har forbindelser og vil undersøge pris/kvalitet og muligheder</w:t>
            </w:r>
          </w:p>
        </w:tc>
        <w:tc>
          <w:tcPr>
            <w:tcW w:w="1620" w:type="dxa"/>
          </w:tcPr>
          <w:p w:rsidR="008027B9" w:rsidRPr="00054B37" w:rsidRDefault="008027B9" w:rsidP="006B3455">
            <w:r>
              <w:rPr>
                <w:sz w:val="22"/>
                <w:szCs w:val="22"/>
              </w:rPr>
              <w:t>LW</w:t>
            </w:r>
          </w:p>
        </w:tc>
        <w:tc>
          <w:tcPr>
            <w:tcW w:w="1750" w:type="dxa"/>
          </w:tcPr>
          <w:p w:rsidR="008027B9" w:rsidRPr="00054B37" w:rsidRDefault="008027B9" w:rsidP="006B3455"/>
        </w:tc>
      </w:tr>
      <w:tr w:rsidR="008027B9" w:rsidRPr="00D147E1" w:rsidTr="006B3455">
        <w:tc>
          <w:tcPr>
            <w:tcW w:w="2444" w:type="dxa"/>
          </w:tcPr>
          <w:p w:rsidR="008027B9" w:rsidRPr="00054B37" w:rsidRDefault="008027B9" w:rsidP="006B3455">
            <w:r w:rsidRPr="00054B37">
              <w:rPr>
                <w:sz w:val="22"/>
                <w:szCs w:val="22"/>
              </w:rPr>
              <w:t xml:space="preserve">TV </w:t>
            </w:r>
          </w:p>
        </w:tc>
        <w:tc>
          <w:tcPr>
            <w:tcW w:w="3964" w:type="dxa"/>
          </w:tcPr>
          <w:p w:rsidR="008027B9" w:rsidRPr="00054B37" w:rsidRDefault="008027B9" w:rsidP="006B3455">
            <w:r w:rsidRPr="00054B37">
              <w:rPr>
                <w:sz w:val="22"/>
                <w:szCs w:val="22"/>
              </w:rPr>
              <w:t xml:space="preserve">Søren køber </w:t>
            </w:r>
            <w:r>
              <w:rPr>
                <w:sz w:val="22"/>
                <w:szCs w:val="22"/>
              </w:rPr>
              <w:t>adgang til at se TV 2 på det nye TV</w:t>
            </w:r>
            <w:r w:rsidRPr="00054B37">
              <w:rPr>
                <w:sz w:val="22"/>
                <w:szCs w:val="22"/>
              </w:rPr>
              <w:t xml:space="preserve"> </w:t>
            </w:r>
          </w:p>
        </w:tc>
        <w:tc>
          <w:tcPr>
            <w:tcW w:w="1620" w:type="dxa"/>
          </w:tcPr>
          <w:p w:rsidR="008027B9" w:rsidRPr="00054B37" w:rsidRDefault="008027B9" w:rsidP="006B3455">
            <w:r w:rsidRPr="00054B37">
              <w:rPr>
                <w:sz w:val="22"/>
                <w:szCs w:val="22"/>
              </w:rPr>
              <w:t>SW</w:t>
            </w:r>
          </w:p>
        </w:tc>
        <w:tc>
          <w:tcPr>
            <w:tcW w:w="1750" w:type="dxa"/>
          </w:tcPr>
          <w:p w:rsidR="008027B9" w:rsidRPr="00054B37" w:rsidRDefault="008027B9" w:rsidP="006B3455">
            <w:r w:rsidRPr="00054B37">
              <w:rPr>
                <w:sz w:val="22"/>
                <w:szCs w:val="22"/>
              </w:rPr>
              <w:t>Forår 201</w:t>
            </w:r>
            <w:r>
              <w:rPr>
                <w:sz w:val="22"/>
                <w:szCs w:val="22"/>
              </w:rPr>
              <w:t>2</w:t>
            </w:r>
          </w:p>
        </w:tc>
      </w:tr>
      <w:tr w:rsidR="008027B9" w:rsidRPr="00D147E1" w:rsidTr="006B3455">
        <w:tc>
          <w:tcPr>
            <w:tcW w:w="2444" w:type="dxa"/>
          </w:tcPr>
          <w:p w:rsidR="008027B9" w:rsidRPr="00054B37" w:rsidRDefault="008027B9" w:rsidP="006B3455">
            <w:r w:rsidRPr="00054B37">
              <w:rPr>
                <w:sz w:val="22"/>
                <w:szCs w:val="22"/>
              </w:rPr>
              <w:t>Nyt ildsted i grotten</w:t>
            </w:r>
          </w:p>
        </w:tc>
        <w:tc>
          <w:tcPr>
            <w:tcW w:w="3964" w:type="dxa"/>
          </w:tcPr>
          <w:p w:rsidR="008027B9" w:rsidRPr="00054B37" w:rsidRDefault="008027B9" w:rsidP="006B3455">
            <w:r w:rsidRPr="00054B37">
              <w:rPr>
                <w:sz w:val="22"/>
                <w:szCs w:val="22"/>
              </w:rPr>
              <w:t>Keld undersøger muligheder og vender tilbage</w:t>
            </w:r>
          </w:p>
        </w:tc>
        <w:tc>
          <w:tcPr>
            <w:tcW w:w="1620" w:type="dxa"/>
          </w:tcPr>
          <w:p w:rsidR="008027B9" w:rsidRPr="00054B37" w:rsidRDefault="008027B9" w:rsidP="006B3455">
            <w:r w:rsidRPr="00054B37">
              <w:rPr>
                <w:sz w:val="22"/>
                <w:szCs w:val="22"/>
              </w:rPr>
              <w:t>KW</w:t>
            </w:r>
          </w:p>
        </w:tc>
        <w:tc>
          <w:tcPr>
            <w:tcW w:w="1750" w:type="dxa"/>
          </w:tcPr>
          <w:p w:rsidR="008027B9" w:rsidRPr="00054B37" w:rsidRDefault="008027B9" w:rsidP="006B3455">
            <w:r w:rsidRPr="00054B37">
              <w:rPr>
                <w:sz w:val="22"/>
                <w:szCs w:val="22"/>
              </w:rPr>
              <w:t>Forår 2011</w:t>
            </w:r>
          </w:p>
        </w:tc>
      </w:tr>
      <w:tr w:rsidR="008027B9" w:rsidRPr="00D147E1" w:rsidTr="006B3455">
        <w:tc>
          <w:tcPr>
            <w:tcW w:w="2444" w:type="dxa"/>
          </w:tcPr>
          <w:p w:rsidR="008027B9" w:rsidRPr="00054B37" w:rsidRDefault="008027B9" w:rsidP="006B3455">
            <w:r>
              <w:rPr>
                <w:sz w:val="22"/>
                <w:szCs w:val="22"/>
              </w:rPr>
              <w:t>Ny hjemmeside</w:t>
            </w:r>
          </w:p>
        </w:tc>
        <w:tc>
          <w:tcPr>
            <w:tcW w:w="3964" w:type="dxa"/>
          </w:tcPr>
          <w:p w:rsidR="008027B9" w:rsidRPr="00054B37" w:rsidRDefault="008027B9" w:rsidP="006B3455">
            <w:r>
              <w:rPr>
                <w:sz w:val="22"/>
                <w:szCs w:val="22"/>
              </w:rPr>
              <w:t>Keld og Søren vil i fællesskab undersøge, hvilke praktiske (og nemme at finde ud af) løsninger, der kan benyttes.</w:t>
            </w:r>
          </w:p>
        </w:tc>
        <w:tc>
          <w:tcPr>
            <w:tcW w:w="1620" w:type="dxa"/>
          </w:tcPr>
          <w:p w:rsidR="008027B9" w:rsidRPr="00054B37" w:rsidRDefault="008027B9" w:rsidP="006B3455">
            <w:r>
              <w:rPr>
                <w:sz w:val="22"/>
                <w:szCs w:val="22"/>
              </w:rPr>
              <w:t>KW + SW</w:t>
            </w:r>
          </w:p>
        </w:tc>
        <w:tc>
          <w:tcPr>
            <w:tcW w:w="1750" w:type="dxa"/>
          </w:tcPr>
          <w:p w:rsidR="008027B9" w:rsidRPr="00054B37" w:rsidRDefault="008027B9" w:rsidP="006B3455">
            <w:r>
              <w:rPr>
                <w:sz w:val="22"/>
                <w:szCs w:val="22"/>
              </w:rPr>
              <w:t>2012</w:t>
            </w:r>
          </w:p>
        </w:tc>
      </w:tr>
      <w:tr w:rsidR="008027B9" w:rsidRPr="00D147E1" w:rsidTr="006B3455">
        <w:tc>
          <w:tcPr>
            <w:tcW w:w="2444" w:type="dxa"/>
          </w:tcPr>
          <w:p w:rsidR="008027B9" w:rsidRDefault="008027B9" w:rsidP="006B3455">
            <w:r>
              <w:rPr>
                <w:sz w:val="22"/>
                <w:szCs w:val="22"/>
              </w:rPr>
              <w:t>Ny administrator</w:t>
            </w:r>
          </w:p>
        </w:tc>
        <w:tc>
          <w:tcPr>
            <w:tcW w:w="3964" w:type="dxa"/>
          </w:tcPr>
          <w:p w:rsidR="008027B9" w:rsidRDefault="008027B9" w:rsidP="006B3455">
            <w:r>
              <w:rPr>
                <w:sz w:val="22"/>
                <w:szCs w:val="22"/>
              </w:rPr>
              <w:t>Jes har frivilligt meldt sig til de kommende 3 år, og Keld/Jan har beredvilligt og mod passende returkommission accepteret at udskyde deres periode.</w:t>
            </w:r>
          </w:p>
        </w:tc>
        <w:tc>
          <w:tcPr>
            <w:tcW w:w="1620" w:type="dxa"/>
          </w:tcPr>
          <w:p w:rsidR="008027B9" w:rsidRDefault="008027B9" w:rsidP="006B3455">
            <w:r>
              <w:rPr>
                <w:sz w:val="22"/>
                <w:szCs w:val="22"/>
              </w:rPr>
              <w:t>Jes</w:t>
            </w:r>
          </w:p>
        </w:tc>
        <w:tc>
          <w:tcPr>
            <w:tcW w:w="1750" w:type="dxa"/>
          </w:tcPr>
          <w:p w:rsidR="008027B9" w:rsidRDefault="008027B9" w:rsidP="006B3455">
            <w:r>
              <w:rPr>
                <w:sz w:val="22"/>
                <w:szCs w:val="22"/>
              </w:rPr>
              <w:t>2012 - 2015</w:t>
            </w:r>
          </w:p>
        </w:tc>
      </w:tr>
      <w:tr w:rsidR="008027B9" w:rsidRPr="00D147E1" w:rsidTr="006B3455">
        <w:tc>
          <w:tcPr>
            <w:tcW w:w="2444" w:type="dxa"/>
          </w:tcPr>
          <w:p w:rsidR="008027B9" w:rsidRPr="00054B37" w:rsidRDefault="008027B9" w:rsidP="006B3455">
            <w:r w:rsidRPr="00054B37">
              <w:rPr>
                <w:sz w:val="22"/>
                <w:szCs w:val="22"/>
              </w:rPr>
              <w:t xml:space="preserve">Generalforsamling </w:t>
            </w:r>
          </w:p>
        </w:tc>
        <w:tc>
          <w:tcPr>
            <w:tcW w:w="3964" w:type="dxa"/>
          </w:tcPr>
          <w:p w:rsidR="008027B9" w:rsidRPr="00054B37" w:rsidRDefault="008027B9" w:rsidP="006B3455">
            <w:r w:rsidRPr="00054B37">
              <w:rPr>
                <w:sz w:val="22"/>
                <w:szCs w:val="22"/>
              </w:rPr>
              <w:t xml:space="preserve">Generalforsamlingen afholdes fremover den 2. weekend i marts. </w:t>
            </w:r>
          </w:p>
          <w:p w:rsidR="008027B9" w:rsidRPr="00054B37" w:rsidRDefault="008027B9" w:rsidP="006B3455">
            <w:r w:rsidRPr="00054B37">
              <w:rPr>
                <w:sz w:val="22"/>
                <w:szCs w:val="22"/>
              </w:rPr>
              <w:t>Generalforsamling 201</w:t>
            </w:r>
            <w:r>
              <w:rPr>
                <w:sz w:val="22"/>
                <w:szCs w:val="22"/>
              </w:rPr>
              <w:t>3</w:t>
            </w:r>
            <w:r w:rsidRPr="00054B37">
              <w:rPr>
                <w:sz w:val="22"/>
                <w:szCs w:val="22"/>
              </w:rPr>
              <w:t xml:space="preserve"> afholdes d. 1</w:t>
            </w:r>
            <w:r>
              <w:rPr>
                <w:sz w:val="22"/>
                <w:szCs w:val="22"/>
              </w:rPr>
              <w:t>1</w:t>
            </w:r>
            <w:r w:rsidRPr="00054B37">
              <w:rPr>
                <w:sz w:val="22"/>
                <w:szCs w:val="22"/>
              </w:rPr>
              <w:t xml:space="preserve">/3 2012. </w:t>
            </w:r>
          </w:p>
        </w:tc>
        <w:tc>
          <w:tcPr>
            <w:tcW w:w="1620" w:type="dxa"/>
          </w:tcPr>
          <w:p w:rsidR="008027B9" w:rsidRPr="00054B37" w:rsidRDefault="008027B9" w:rsidP="006B3455"/>
        </w:tc>
        <w:tc>
          <w:tcPr>
            <w:tcW w:w="1750" w:type="dxa"/>
          </w:tcPr>
          <w:p w:rsidR="008027B9" w:rsidRPr="00054B37" w:rsidRDefault="008027B9" w:rsidP="006B3455"/>
        </w:tc>
      </w:tr>
      <w:tr w:rsidR="008027B9" w:rsidRPr="00D147E1" w:rsidTr="006B3455">
        <w:tc>
          <w:tcPr>
            <w:tcW w:w="2444" w:type="dxa"/>
          </w:tcPr>
          <w:p w:rsidR="008027B9" w:rsidRDefault="008027B9" w:rsidP="006B3455">
            <w:r>
              <w:rPr>
                <w:sz w:val="22"/>
                <w:szCs w:val="22"/>
              </w:rPr>
              <w:t>Større havebord og stole</w:t>
            </w:r>
          </w:p>
          <w:p w:rsidR="008027B9" w:rsidRPr="00054B37" w:rsidRDefault="008027B9" w:rsidP="006B3455"/>
        </w:tc>
        <w:tc>
          <w:tcPr>
            <w:tcW w:w="3964" w:type="dxa"/>
          </w:tcPr>
          <w:p w:rsidR="008027B9" w:rsidRPr="00054B37" w:rsidRDefault="008027B9" w:rsidP="006B3455">
            <w:r>
              <w:rPr>
                <w:sz w:val="22"/>
                <w:szCs w:val="22"/>
              </w:rPr>
              <w:t>Lasse vil undersøge nærmere</w:t>
            </w:r>
          </w:p>
        </w:tc>
        <w:tc>
          <w:tcPr>
            <w:tcW w:w="1620" w:type="dxa"/>
          </w:tcPr>
          <w:p w:rsidR="008027B9" w:rsidRPr="00054B37" w:rsidRDefault="008027B9" w:rsidP="006B3455">
            <w:r>
              <w:rPr>
                <w:sz w:val="22"/>
                <w:szCs w:val="22"/>
              </w:rPr>
              <w:t xml:space="preserve">LW </w:t>
            </w:r>
          </w:p>
        </w:tc>
        <w:tc>
          <w:tcPr>
            <w:tcW w:w="1750" w:type="dxa"/>
          </w:tcPr>
          <w:p w:rsidR="008027B9" w:rsidRPr="00054B37" w:rsidRDefault="008027B9" w:rsidP="006B3455">
            <w:r>
              <w:rPr>
                <w:sz w:val="22"/>
                <w:szCs w:val="22"/>
              </w:rPr>
              <w:t>2012</w:t>
            </w:r>
          </w:p>
        </w:tc>
      </w:tr>
      <w:tr w:rsidR="008027B9" w:rsidRPr="00D147E1" w:rsidTr="006B3455">
        <w:tc>
          <w:tcPr>
            <w:tcW w:w="2444" w:type="dxa"/>
          </w:tcPr>
          <w:p w:rsidR="008027B9" w:rsidRDefault="008027B9" w:rsidP="006B3455">
            <w:r>
              <w:rPr>
                <w:sz w:val="22"/>
                <w:szCs w:val="22"/>
              </w:rPr>
              <w:t>Samsø Marathon</w:t>
            </w:r>
          </w:p>
        </w:tc>
        <w:tc>
          <w:tcPr>
            <w:tcW w:w="3964" w:type="dxa"/>
          </w:tcPr>
          <w:p w:rsidR="008027B9" w:rsidRDefault="008027B9" w:rsidP="006B3455">
            <w:r>
              <w:rPr>
                <w:sz w:val="22"/>
                <w:szCs w:val="22"/>
              </w:rPr>
              <w:t>Enighed om at weekenden, hvor dette arrangement foregår, holdes åben, hvorfor en hel ferieuge ikke kan påregnes her.</w:t>
            </w:r>
          </w:p>
          <w:p w:rsidR="008027B9" w:rsidRDefault="008027B9" w:rsidP="006B3455">
            <w:r>
              <w:rPr>
                <w:sz w:val="22"/>
                <w:szCs w:val="22"/>
              </w:rPr>
              <w:t>Afholdes i år 18. august</w:t>
            </w:r>
          </w:p>
        </w:tc>
        <w:tc>
          <w:tcPr>
            <w:tcW w:w="1620" w:type="dxa"/>
          </w:tcPr>
          <w:p w:rsidR="008027B9" w:rsidRDefault="008027B9" w:rsidP="006B3455">
            <w:r>
              <w:rPr>
                <w:sz w:val="22"/>
                <w:szCs w:val="22"/>
              </w:rPr>
              <w:t>Jes + Connie</w:t>
            </w:r>
          </w:p>
        </w:tc>
        <w:tc>
          <w:tcPr>
            <w:tcW w:w="1750" w:type="dxa"/>
          </w:tcPr>
          <w:p w:rsidR="008027B9" w:rsidRDefault="008027B9" w:rsidP="006B3455">
            <w:r>
              <w:rPr>
                <w:sz w:val="22"/>
                <w:szCs w:val="22"/>
              </w:rPr>
              <w:t>2012</w:t>
            </w:r>
          </w:p>
        </w:tc>
      </w:tr>
    </w:tbl>
    <w:p w:rsidR="008027B9" w:rsidRPr="00CC4D75" w:rsidRDefault="008027B9" w:rsidP="008027B9"/>
    <w:p w:rsidR="009E0BF6" w:rsidRDefault="0059287B">
      <w:r>
        <w:t>Ovenstående er helt ærligt og redeligt stjålet fra Torbens skabelon som referat fra generalforsamlingen.</w:t>
      </w:r>
    </w:p>
    <w:p w:rsidR="0059287B" w:rsidRDefault="0059287B"/>
    <w:p w:rsidR="0059287B" w:rsidRDefault="0059287B">
      <w:r>
        <w:t>Håber alle kan acceptere referatet som beskrevet, ellers må I lige give et pip.</w:t>
      </w:r>
    </w:p>
    <w:p w:rsidR="0059287B" w:rsidRDefault="0059287B"/>
    <w:p w:rsidR="0059287B" w:rsidRDefault="0059287B">
      <w:r>
        <w:t xml:space="preserve">Som tilføjelse til min nye tjans vil jeg gerne begrunde, hvorfor jeg gør det frivilligt. </w:t>
      </w:r>
    </w:p>
    <w:p w:rsidR="0059287B" w:rsidRDefault="0059287B">
      <w:r>
        <w:t>Vi har jo fået tildelt Ø-kortet med de fordele, der ligger i færgetransporten i øjeblikket.</w:t>
      </w:r>
    </w:p>
    <w:p w:rsidR="0059287B" w:rsidRDefault="0059287B">
      <w:r>
        <w:t>Derfor er min indstilling, at vi ikke kun vil nyde men også yde.</w:t>
      </w:r>
    </w:p>
    <w:p w:rsidR="00D6399C" w:rsidRDefault="003161D8">
      <w:r>
        <w:t>Det lader til, at Keld har været hurtig til at finde en ny hjemmeside, vi kan benytte.</w:t>
      </w:r>
    </w:p>
    <w:p w:rsidR="003161D8" w:rsidRDefault="003161D8">
      <w:r>
        <w:t>Jeg har forsøgt mig og mener, at jeg har fået lagt alle optagne dage ind i kalenderen. Hvis I lige vil være venlige at kontrollere, at det også passer med jeres egne kalendere.</w:t>
      </w:r>
    </w:p>
    <w:p w:rsidR="003161D8" w:rsidRDefault="003161D8"/>
    <w:p w:rsidR="00D6399C" w:rsidRDefault="00D6399C">
      <w:r>
        <w:t>Jeg er heller ikke den, der hver dag får set min mail, da jeg ikke har arbejdsplads bag en PC dagligt, men dog ser min arbejdsmail mindst en gang dagligt, når jeg er på arbejde.</w:t>
      </w:r>
    </w:p>
    <w:p w:rsidR="004247E9" w:rsidRDefault="004247E9">
      <w:pPr>
        <w:rPr>
          <w:b/>
          <w:i/>
          <w:u w:val="single"/>
        </w:rPr>
      </w:pPr>
    </w:p>
    <w:p w:rsidR="00D6399C" w:rsidRPr="00D6399C" w:rsidRDefault="00D6399C">
      <w:pPr>
        <w:rPr>
          <w:b/>
          <w:i/>
          <w:u w:val="single"/>
        </w:rPr>
      </w:pPr>
      <w:r w:rsidRPr="00D6399C">
        <w:rPr>
          <w:b/>
          <w:i/>
          <w:u w:val="single"/>
        </w:rPr>
        <w:t xml:space="preserve">Derfor kan det være en god ide, at sende mig en sms ELLER skrive til mig på </w:t>
      </w:r>
    </w:p>
    <w:p w:rsidR="00D6399C" w:rsidRPr="00D6399C" w:rsidRDefault="00156892">
      <w:hyperlink r:id="rId4" w:history="1">
        <w:r w:rsidR="00D6399C" w:rsidRPr="00D6399C">
          <w:rPr>
            <w:rStyle w:val="Hyperlink"/>
            <w:b/>
            <w:i/>
          </w:rPr>
          <w:t>JWA003@politi.dk</w:t>
        </w:r>
      </w:hyperlink>
      <w:r w:rsidR="00D6399C" w:rsidRPr="00D6399C">
        <w:rPr>
          <w:b/>
          <w:i/>
          <w:u w:val="single"/>
        </w:rPr>
        <w:t xml:space="preserve"> med teksten: </w:t>
      </w:r>
      <w:r w:rsidR="004247E9">
        <w:rPr>
          <w:b/>
          <w:i/>
          <w:u w:val="single"/>
        </w:rPr>
        <w:t>”</w:t>
      </w:r>
      <w:r w:rsidR="00D6399C" w:rsidRPr="00D6399C">
        <w:rPr>
          <w:b/>
          <w:i/>
          <w:u w:val="single"/>
        </w:rPr>
        <w:t>Hej Jes. Se din private mail</w:t>
      </w:r>
      <w:r w:rsidR="00D6399C">
        <w:rPr>
          <w:b/>
          <w:i/>
          <w:u w:val="single"/>
        </w:rPr>
        <w:t>.</w:t>
      </w:r>
      <w:r w:rsidR="004247E9">
        <w:rPr>
          <w:b/>
          <w:i/>
          <w:u w:val="single"/>
        </w:rPr>
        <w:t>”</w:t>
      </w:r>
    </w:p>
    <w:p w:rsidR="00D6399C" w:rsidRDefault="00D6399C"/>
    <w:p w:rsidR="0059287B" w:rsidRDefault="0059287B">
      <w:r>
        <w:t xml:space="preserve">I år stod Solvejg for indkøb af mad og drikke til selve generalforsamlingen, mens vi som </w:t>
      </w:r>
      <w:r w:rsidR="00D6399C">
        <w:t>tak for valget sponserede det øvrige indtag.</w:t>
      </w:r>
    </w:p>
    <w:p w:rsidR="00D6399C" w:rsidRDefault="00D6399C">
      <w:r>
        <w:t>Det drøjer lidt i udgiften til generalforsamlingen.</w:t>
      </w:r>
    </w:p>
    <w:p w:rsidR="00D6399C" w:rsidRDefault="00D6399C"/>
    <w:p w:rsidR="00D6399C" w:rsidRDefault="00D6399C">
      <w:r>
        <w:t>Jens opdagede, at der siver olie fra motoren, og efter samråd med Lasse er det nok tid til et eftersyn.</w:t>
      </w:r>
    </w:p>
    <w:p w:rsidR="003161D8" w:rsidRDefault="003161D8">
      <w:r>
        <w:t>Jeg prøver at finde en, der kan se på den.</w:t>
      </w:r>
    </w:p>
    <w:p w:rsidR="003161D8" w:rsidRDefault="003161D8"/>
    <w:p w:rsidR="003161D8" w:rsidRDefault="003161D8">
      <w:r>
        <w:t xml:space="preserve">Allerede nu må I gerne give lyd fra jer, når I kan se, om I vil komme til Skt. Hans. </w:t>
      </w:r>
    </w:p>
    <w:p w:rsidR="004247E9" w:rsidRDefault="004247E9"/>
    <w:p w:rsidR="004247E9" w:rsidRDefault="004247E9">
      <w:r>
        <w:t xml:space="preserve">I år er der Samsø Marathon den 18. august, som er den dag hvor </w:t>
      </w:r>
      <w:r w:rsidR="00E93939">
        <w:t>Conni og Jan iflg. planen afslutter en uge.</w:t>
      </w:r>
    </w:p>
    <w:p w:rsidR="00E93939" w:rsidRDefault="00E93939">
      <w:r>
        <w:t xml:space="preserve">Vi håber, at de bliver til søndag, og vi vil gerne stå for den organisering, vi nu kan, således at I selv må melde jer til de forskellige </w:t>
      </w:r>
      <w:proofErr w:type="spellStart"/>
      <w:r>
        <w:t>løbe-/gådistancer</w:t>
      </w:r>
      <w:proofErr w:type="spellEnd"/>
      <w:r>
        <w:t xml:space="preserve"> og betale for det.</w:t>
      </w:r>
    </w:p>
    <w:p w:rsidR="00E93939" w:rsidRDefault="00E93939">
      <w:r>
        <w:t xml:space="preserve">Da vi har bestilt godt vejr, regner vi med, at vi ligesom sidste år kan lave mad på grill med tilhørende nye </w:t>
      </w:r>
      <w:proofErr w:type="spellStart"/>
      <w:r>
        <w:t>kartofter</w:t>
      </w:r>
      <w:proofErr w:type="spellEnd"/>
      <w:r>
        <w:t xml:space="preserve">, en masse grønt og passende drikke for at genoprette </w:t>
      </w:r>
      <w:proofErr w:type="spellStart"/>
      <w:r>
        <w:t>vædskebalancen</w:t>
      </w:r>
      <w:proofErr w:type="spellEnd"/>
      <w:r>
        <w:t xml:space="preserve">. </w:t>
      </w:r>
    </w:p>
    <w:p w:rsidR="003161D8" w:rsidRDefault="003161D8"/>
    <w:p w:rsidR="003161D8" w:rsidRDefault="003161D8">
      <w:r>
        <w:t>Vi håber, at så mange som muligt vil komme til henholdsvis Skt. Hans og Samsø Marathon.</w:t>
      </w:r>
    </w:p>
    <w:p w:rsidR="003161D8" w:rsidRDefault="003161D8"/>
    <w:p w:rsidR="003161D8" w:rsidRDefault="003161D8"/>
    <w:p w:rsidR="003161D8" w:rsidRDefault="003161D8">
      <w:r>
        <w:t>Hilsen Jes</w:t>
      </w:r>
    </w:p>
    <w:sectPr w:rsidR="003161D8" w:rsidSect="009E0BF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8027B9"/>
    <w:rsid w:val="00156892"/>
    <w:rsid w:val="003161D8"/>
    <w:rsid w:val="004247E9"/>
    <w:rsid w:val="0059287B"/>
    <w:rsid w:val="008027B9"/>
    <w:rsid w:val="0090081E"/>
    <w:rsid w:val="009E0BF6"/>
    <w:rsid w:val="00D6399C"/>
    <w:rsid w:val="00E93939"/>
    <w:rsid w:val="00EA24A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B9"/>
    <w:pPr>
      <w:spacing w:after="0" w:line="240" w:lineRule="auto"/>
    </w:pPr>
    <w:rPr>
      <w:rFonts w:ascii="Arial" w:eastAsia="Times New Roman" w:hAnsi="Arial" w:cs="Arial"/>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639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A003@politi.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Viborg Amt</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dc:creator>
  <cp:lastModifiedBy>Søren Waldstrøm</cp:lastModifiedBy>
  <cp:revision>2</cp:revision>
  <dcterms:created xsi:type="dcterms:W3CDTF">2012-04-29T06:47:00Z</dcterms:created>
  <dcterms:modified xsi:type="dcterms:W3CDTF">2012-04-29T06:47:00Z</dcterms:modified>
</cp:coreProperties>
</file>